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FF4C41"/>
          <w:spacing w:val="0"/>
          <w:sz w:val="36"/>
          <w:szCs w:val="36"/>
          <w:shd w:val="clear" w:fill="FFFFFF"/>
        </w:rPr>
        <w:t>中国共产党章程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Fonts w:hint="default" w:ascii="Helvetica Neue" w:hAnsi="Helvetica Neue" w:eastAsia="Helvetica Neue" w:cs="Helvetica Neue"/>
          <w:b w:val="0"/>
          <w:i w:val="0"/>
          <w:caps w:val="0"/>
          <w:color w:val="3E3E3E"/>
          <w:spacing w:val="0"/>
          <w:sz w:val="24"/>
          <w:szCs w:val="24"/>
          <w:shd w:val="clear" w:fill="FFFFFF"/>
        </w:rPr>
        <w:t>（中国共产党第十九次全国代表大会部分修改，2017年10月24日通过）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总纲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中国共产党以马克思列宁主义、毛泽东思想、邓小平理论、“三个代表”重要思想、科学发展观、习近平新时代中国特色社会主义思想作为自己的行动指南。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w:t>
      </w:r>
      <w:r>
        <w:rPr>
          <w:rStyle w:val="5"/>
          <w:rFonts w:hint="default" w:ascii="Helvetica Neue" w:hAnsi="Helvetica Neue" w:eastAsia="Helvetica Neue" w:cs="Helvetica Neue"/>
          <w:i w:val="0"/>
          <w:caps w:val="0"/>
          <w:color w:val="7B0C00"/>
          <w:spacing w:val="0"/>
          <w:sz w:val="24"/>
          <w:szCs w:val="24"/>
          <w:shd w:val="clear" w:fill="FFFFFF"/>
        </w:rPr>
        <w:t>坚定道路自信、理论自信、制度自信、文化自信，贯彻党的基本理论、基本路线、基本方略，</w:t>
      </w:r>
      <w:r>
        <w:rPr>
          <w:rFonts w:hint="default" w:ascii="Helvetica Neue" w:hAnsi="Helvetica Neue" w:eastAsia="Helvetica Neue" w:cs="Helvetica Neue"/>
          <w:b w:val="0"/>
          <w:i w:val="0"/>
          <w:caps w:val="0"/>
          <w:color w:val="3E3E3E"/>
          <w:spacing w:val="0"/>
          <w:sz w:val="24"/>
          <w:szCs w:val="24"/>
          <w:shd w:val="clear" w:fill="FFFFFF"/>
        </w:rPr>
        <w:t>为实现推进现代化建设、完成祖国统一、维护世界和平与促进共同发展这三大历史任务，</w:t>
      </w:r>
      <w:r>
        <w:rPr>
          <w:rStyle w:val="5"/>
          <w:rFonts w:hint="default" w:ascii="Helvetica Neue" w:hAnsi="Helvetica Neue" w:eastAsia="Helvetica Neue" w:cs="Helvetica Neue"/>
          <w:i w:val="0"/>
          <w:caps w:val="0"/>
          <w:color w:val="7B0C00"/>
          <w:spacing w:val="0"/>
          <w:sz w:val="24"/>
          <w:szCs w:val="24"/>
          <w:shd w:val="clear" w:fill="FFFFFF"/>
        </w:rPr>
        <w:t>实现“两个一百年”奋斗目标、实现中华民族伟大复兴的中国梦而奋斗。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我国正处于并将长期处于社会主义初级阶段。这是在原本经济文化落后的中国建设社会主义现代化不可逾越的历史阶段，需要上百年的时间。我国的社会主义建设，必须从我国的国情出发，走中国特色社会主义道路。</w:t>
      </w:r>
      <w:r>
        <w:rPr>
          <w:rStyle w:val="5"/>
          <w:rFonts w:hint="default" w:ascii="Helvetica Neue" w:hAnsi="Helvetica Neue" w:eastAsia="Helvetica Neue" w:cs="Helvetica Neue"/>
          <w:i w:val="0"/>
          <w:caps w:val="0"/>
          <w:color w:val="7B0C00"/>
          <w:spacing w:val="0"/>
          <w:sz w:val="24"/>
          <w:szCs w:val="24"/>
          <w:shd w:val="clear" w:fill="FFFFFF"/>
        </w:rPr>
        <w:t>在现阶段，我国社会的主要矛盾是人民日益增长的美好生活需要和不平衡不充分的发展之间的矛盾。</w:t>
      </w:r>
      <w:r>
        <w:rPr>
          <w:rFonts w:hint="default" w:ascii="Helvetica Neue" w:hAnsi="Helvetica Neue" w:eastAsia="Helvetica Neue" w:cs="Helvetica Neue"/>
          <w:b w:val="0"/>
          <w:i w:val="0"/>
          <w:caps w:val="0"/>
          <w:color w:val="3E3E3E"/>
          <w:spacing w:val="0"/>
          <w:sz w:val="24"/>
          <w:szCs w:val="24"/>
          <w:shd w:val="clear" w:fill="FFFFFF"/>
        </w:rPr>
        <w:t>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w:t>
      </w:r>
      <w:r>
        <w:rPr>
          <w:rStyle w:val="5"/>
          <w:rFonts w:hint="default" w:ascii="Helvetica Neue" w:hAnsi="Helvetica Neue" w:eastAsia="Helvetica Neue" w:cs="Helvetica Neue"/>
          <w:i w:val="0"/>
          <w:caps w:val="0"/>
          <w:color w:val="7B0C00"/>
          <w:spacing w:val="0"/>
          <w:sz w:val="24"/>
          <w:szCs w:val="24"/>
          <w:shd w:val="clear" w:fill="FFFFFF"/>
        </w:rPr>
        <w:t>必须坚持以人民为中心的发展思想，坚持创新、协调、绿色、开放、共享的发展理念。</w:t>
      </w:r>
      <w:r>
        <w:rPr>
          <w:rFonts w:hint="default" w:ascii="Helvetica Neue" w:hAnsi="Helvetica Neue" w:eastAsia="Helvetica Neue" w:cs="Helvetica Neue"/>
          <w:b w:val="0"/>
          <w:i w:val="0"/>
          <w:caps w:val="0"/>
          <w:color w:val="3E3E3E"/>
          <w:spacing w:val="0"/>
          <w:sz w:val="24"/>
          <w:szCs w:val="24"/>
          <w:shd w:val="clear" w:fill="FFFFFF"/>
        </w:rPr>
        <w:t>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w:t>
      </w:r>
      <w:r>
        <w:rPr>
          <w:rStyle w:val="5"/>
          <w:rFonts w:hint="default" w:ascii="Helvetica Neue" w:hAnsi="Helvetica Neue" w:eastAsia="Helvetica Neue" w:cs="Helvetica Neue"/>
          <w:i w:val="0"/>
          <w:caps w:val="0"/>
          <w:color w:val="7B0C00"/>
          <w:spacing w:val="0"/>
          <w:sz w:val="24"/>
          <w:szCs w:val="24"/>
          <w:shd w:val="clear" w:fill="FFFFFF"/>
        </w:rPr>
        <w:t>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中国共产党在社会主义初级阶段的基本路线是：领导和团结全国各族人民，以经济建设为中心，坚持四项基本原则，坚持改革开放，自力更生，艰苦创业，为把我国建设成为富强民主文明和谐</w:t>
      </w:r>
      <w:r>
        <w:rPr>
          <w:rStyle w:val="5"/>
          <w:rFonts w:hint="default" w:ascii="Helvetica Neue" w:hAnsi="Helvetica Neue" w:eastAsia="Helvetica Neue" w:cs="Helvetica Neue"/>
          <w:i w:val="0"/>
          <w:caps w:val="0"/>
          <w:color w:val="7B0C00"/>
          <w:spacing w:val="0"/>
          <w:sz w:val="24"/>
          <w:szCs w:val="24"/>
          <w:shd w:val="clear" w:fill="FFFFFF"/>
        </w:rPr>
        <w:t>美丽</w:t>
      </w:r>
      <w:r>
        <w:rPr>
          <w:rFonts w:hint="default" w:ascii="Helvetica Neue" w:hAnsi="Helvetica Neue" w:eastAsia="Helvetica Neue" w:cs="Helvetica Neue"/>
          <w:b w:val="0"/>
          <w:i w:val="0"/>
          <w:caps w:val="0"/>
          <w:color w:val="3E3E3E"/>
          <w:spacing w:val="0"/>
          <w:sz w:val="24"/>
          <w:szCs w:val="24"/>
          <w:shd w:val="clear" w:fill="FFFFFF"/>
        </w:rPr>
        <w:t>的社会主义现代化</w:t>
      </w:r>
      <w:r>
        <w:rPr>
          <w:rStyle w:val="5"/>
          <w:rFonts w:hint="default" w:ascii="Helvetica Neue" w:hAnsi="Helvetica Neue" w:eastAsia="Helvetica Neue" w:cs="Helvetica Neue"/>
          <w:i w:val="0"/>
          <w:caps w:val="0"/>
          <w:color w:val="7B0C00"/>
          <w:spacing w:val="0"/>
          <w:sz w:val="24"/>
          <w:szCs w:val="24"/>
          <w:shd w:val="clear" w:fill="FFFFFF"/>
        </w:rPr>
        <w:t>强国</w:t>
      </w:r>
      <w:r>
        <w:rPr>
          <w:rFonts w:hint="default" w:ascii="Helvetica Neue" w:hAnsi="Helvetica Neue" w:eastAsia="Helvetica Neue" w:cs="Helvetica Neue"/>
          <w:b w:val="0"/>
          <w:i w:val="0"/>
          <w:caps w:val="0"/>
          <w:color w:val="3E3E3E"/>
          <w:spacing w:val="0"/>
          <w:sz w:val="24"/>
          <w:szCs w:val="24"/>
          <w:shd w:val="clear" w:fill="FFFFFF"/>
        </w:rPr>
        <w:t>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中国共产党在领导社会主义事业中，必须坚持以经济建设为中心，其他各项工作都服从和服务于这个中心。要实施科教兴国战略、人才强国战略、</w:t>
      </w:r>
      <w:r>
        <w:rPr>
          <w:rStyle w:val="5"/>
          <w:rFonts w:hint="default" w:ascii="Helvetica Neue" w:hAnsi="Helvetica Neue" w:eastAsia="Helvetica Neue" w:cs="Helvetica Neue"/>
          <w:i w:val="0"/>
          <w:caps w:val="0"/>
          <w:color w:val="7B0C00"/>
          <w:spacing w:val="0"/>
          <w:sz w:val="24"/>
          <w:szCs w:val="24"/>
          <w:shd w:val="clear" w:fill="FFFFFF"/>
        </w:rPr>
        <w:t>创新驱动发展战略、乡村振兴战略、区域协调发展战略、</w:t>
      </w:r>
      <w:r>
        <w:rPr>
          <w:rFonts w:hint="default" w:ascii="Helvetica Neue" w:hAnsi="Helvetica Neue" w:eastAsia="Helvetica Neue" w:cs="Helvetica Neue"/>
          <w:b w:val="0"/>
          <w:i w:val="0"/>
          <w:caps w:val="0"/>
          <w:color w:val="3E3E3E"/>
          <w:spacing w:val="0"/>
          <w:sz w:val="24"/>
          <w:szCs w:val="24"/>
          <w:shd w:val="clear" w:fill="FFFFFF"/>
        </w:rPr>
        <w:t>可持续发展战略、</w:t>
      </w:r>
      <w:r>
        <w:rPr>
          <w:rStyle w:val="5"/>
          <w:rFonts w:hint="default" w:ascii="Helvetica Neue" w:hAnsi="Helvetica Neue" w:eastAsia="Helvetica Neue" w:cs="Helvetica Neue"/>
          <w:i w:val="0"/>
          <w:caps w:val="0"/>
          <w:color w:val="7B0C00"/>
          <w:spacing w:val="0"/>
          <w:sz w:val="24"/>
          <w:szCs w:val="24"/>
          <w:shd w:val="clear" w:fill="FFFFFF"/>
        </w:rPr>
        <w:t>军民融合发展战略，充分发挥科学技术作为第一生产力的作用，</w:t>
      </w:r>
      <w:r>
        <w:rPr>
          <w:rFonts w:hint="default" w:ascii="Helvetica Neue" w:hAnsi="Helvetica Neue" w:eastAsia="Helvetica Neue" w:cs="Helvetica Neue"/>
          <w:b w:val="0"/>
          <w:i w:val="0"/>
          <w:caps w:val="0"/>
          <w:color w:val="3E3E3E"/>
          <w:spacing w:val="0"/>
          <w:sz w:val="24"/>
          <w:szCs w:val="24"/>
          <w:shd w:val="clear" w:fill="FFFFFF"/>
        </w:rPr>
        <w:t>充分发挥创新作为引领发展第一动力的作用，依靠科技进步，提高劳动者素质，</w:t>
      </w:r>
      <w:r>
        <w:rPr>
          <w:rStyle w:val="5"/>
          <w:rFonts w:hint="default" w:ascii="Helvetica Neue" w:hAnsi="Helvetica Neue" w:eastAsia="Helvetica Neue" w:cs="Helvetica Neue"/>
          <w:i w:val="0"/>
          <w:caps w:val="0"/>
          <w:color w:val="7B0C00"/>
          <w:spacing w:val="0"/>
          <w:sz w:val="24"/>
          <w:szCs w:val="24"/>
          <w:shd w:val="clear" w:fill="FFFFFF"/>
        </w:rPr>
        <w:t>促进国民经济更高质量、更有效率、更加公平、更可持续发展。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坚持改革开放，是我们的强国之路。只有改革开放，才能发展中国、发展社会主义、发展马克思主义。</w:t>
      </w:r>
      <w:r>
        <w:rPr>
          <w:rStyle w:val="5"/>
          <w:rFonts w:hint="default" w:ascii="Helvetica Neue" w:hAnsi="Helvetica Neue" w:eastAsia="Helvetica Neue" w:cs="Helvetica Neue"/>
          <w:i w:val="0"/>
          <w:caps w:val="0"/>
          <w:color w:val="7B0C00"/>
          <w:spacing w:val="0"/>
          <w:sz w:val="24"/>
          <w:szCs w:val="24"/>
          <w:shd w:val="clear" w:fill="FFFFFF"/>
        </w:rPr>
        <w:t>要全面深化改革，完善和发展中国特色社会主义制度，推进国家治理体系和治理能力现代化。</w:t>
      </w:r>
      <w:r>
        <w:rPr>
          <w:rFonts w:hint="default" w:ascii="Helvetica Neue" w:hAnsi="Helvetica Neue" w:eastAsia="Helvetica Neue" w:cs="Helvetica Neue"/>
          <w:b w:val="0"/>
          <w:i w:val="0"/>
          <w:caps w:val="0"/>
          <w:color w:val="3E3E3E"/>
          <w:spacing w:val="0"/>
          <w:sz w:val="24"/>
          <w:szCs w:val="24"/>
          <w:shd w:val="clear" w:fill="FFFFFF"/>
        </w:rPr>
        <w:t>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w:t>
      </w:r>
      <w:r>
        <w:rPr>
          <w:rStyle w:val="5"/>
          <w:rFonts w:hint="default" w:ascii="Helvetica Neue" w:hAnsi="Helvetica Neue" w:eastAsia="Helvetica Neue" w:cs="Helvetica Neue"/>
          <w:i w:val="0"/>
          <w:caps w:val="0"/>
          <w:color w:val="7B0C00"/>
          <w:spacing w:val="0"/>
          <w:sz w:val="24"/>
          <w:szCs w:val="24"/>
          <w:shd w:val="clear" w:fill="FFFFFF"/>
        </w:rPr>
        <w:t>更加注重改革的系统性、整体性、协同性，</w:t>
      </w:r>
      <w:r>
        <w:rPr>
          <w:rFonts w:hint="default" w:ascii="Helvetica Neue" w:hAnsi="Helvetica Neue" w:eastAsia="Helvetica Neue" w:cs="Helvetica Neue"/>
          <w:b w:val="0"/>
          <w:i w:val="0"/>
          <w:caps w:val="0"/>
          <w:color w:val="3E3E3E"/>
          <w:spacing w:val="0"/>
          <w:sz w:val="24"/>
          <w:szCs w:val="24"/>
          <w:shd w:val="clear" w:fill="FFFFFF"/>
        </w:rPr>
        <w:t>在实践中开创新路。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中国共产党领导人民发展社会主义市场经济。毫不动摇地巩固和发展公有制经济，毫不动摇地鼓励、支持、引导非公有制经济发展。</w:t>
      </w:r>
      <w:r>
        <w:rPr>
          <w:rStyle w:val="5"/>
          <w:rFonts w:hint="default" w:ascii="Helvetica Neue" w:hAnsi="Helvetica Neue" w:eastAsia="Helvetica Neue" w:cs="Helvetica Neue"/>
          <w:i w:val="0"/>
          <w:caps w:val="0"/>
          <w:color w:val="7B0C00"/>
          <w:spacing w:val="0"/>
          <w:sz w:val="24"/>
          <w:szCs w:val="24"/>
          <w:shd w:val="clear" w:fill="FFFFFF"/>
        </w:rPr>
        <w:t>发挥市场在资源配置中的决定性作用，更好发挥政府作用，</w:t>
      </w:r>
      <w:r>
        <w:rPr>
          <w:rFonts w:hint="default" w:ascii="Helvetica Neue" w:hAnsi="Helvetica Neue" w:eastAsia="Helvetica Neue" w:cs="Helvetica Neue"/>
          <w:b w:val="0"/>
          <w:i w:val="0"/>
          <w:caps w:val="0"/>
          <w:color w:val="3E3E3E"/>
          <w:spacing w:val="0"/>
          <w:sz w:val="24"/>
          <w:szCs w:val="24"/>
          <w:shd w:val="clear" w:fill="FFFFFF"/>
        </w:rPr>
        <w:t>建立完善的宏观调控体系。统筹城乡发展、区域发展、经济社会发展、人与自然和谐发展、国内发展和对外开放，调整经济结构，转变经济发展方式，</w:t>
      </w:r>
      <w:r>
        <w:rPr>
          <w:rStyle w:val="5"/>
          <w:rFonts w:hint="default" w:ascii="Helvetica Neue" w:hAnsi="Helvetica Neue" w:eastAsia="Helvetica Neue" w:cs="Helvetica Neue"/>
          <w:i w:val="0"/>
          <w:caps w:val="0"/>
          <w:color w:val="7B0C00"/>
          <w:spacing w:val="0"/>
          <w:sz w:val="24"/>
          <w:szCs w:val="24"/>
          <w:shd w:val="clear" w:fill="FFFFFF"/>
        </w:rPr>
        <w:t>推进供给侧结构性改革。</w:t>
      </w:r>
      <w:r>
        <w:rPr>
          <w:rFonts w:hint="default" w:ascii="Helvetica Neue" w:hAnsi="Helvetica Neue" w:eastAsia="Helvetica Neue" w:cs="Helvetica Neue"/>
          <w:b w:val="0"/>
          <w:i w:val="0"/>
          <w:caps w:val="0"/>
          <w:color w:val="3E3E3E"/>
          <w:spacing w:val="0"/>
          <w:sz w:val="24"/>
          <w:szCs w:val="24"/>
          <w:shd w:val="clear" w:fill="FFFFFF"/>
        </w:rPr>
        <w:t>促进</w:t>
      </w:r>
      <w:r>
        <w:rPr>
          <w:rStyle w:val="5"/>
          <w:rFonts w:hint="default" w:ascii="Helvetica Neue" w:hAnsi="Helvetica Neue" w:eastAsia="Helvetica Neue" w:cs="Helvetica Neue"/>
          <w:i w:val="0"/>
          <w:caps w:val="0"/>
          <w:color w:val="7B0C00"/>
          <w:spacing w:val="0"/>
          <w:sz w:val="24"/>
          <w:szCs w:val="24"/>
          <w:shd w:val="clear" w:fill="FFFFFF"/>
        </w:rPr>
        <w:t>新型</w:t>
      </w:r>
      <w:r>
        <w:rPr>
          <w:rFonts w:hint="default" w:ascii="Helvetica Neue" w:hAnsi="Helvetica Neue" w:eastAsia="Helvetica Neue" w:cs="Helvetica Neue"/>
          <w:b w:val="0"/>
          <w:i w:val="0"/>
          <w:caps w:val="0"/>
          <w:color w:val="3E3E3E"/>
          <w:spacing w:val="0"/>
          <w:sz w:val="24"/>
          <w:szCs w:val="24"/>
          <w:shd w:val="clear" w:fill="FFFFFF"/>
        </w:rPr>
        <w:t>工业化、信息化、城镇化、农业现代化同步发展，建设社会主义新农村，走中国特色新型工业化道路，建设创新型国家</w:t>
      </w:r>
      <w:r>
        <w:rPr>
          <w:rStyle w:val="5"/>
          <w:rFonts w:hint="default" w:ascii="Helvetica Neue" w:hAnsi="Helvetica Neue" w:eastAsia="Helvetica Neue" w:cs="Helvetica Neue"/>
          <w:i w:val="0"/>
          <w:caps w:val="0"/>
          <w:color w:val="7B0C00"/>
          <w:spacing w:val="0"/>
          <w:sz w:val="24"/>
          <w:szCs w:val="24"/>
          <w:shd w:val="clear" w:fill="FFFFFF"/>
        </w:rPr>
        <w:t>和世界科技强国。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中国共产党领导人民发展社会主义民主政治。坚持党的领导、人民当家作主、依法治国有机统一，走中国特色社会主义政治发展道路，扩大社会主义民主，</w:t>
      </w:r>
      <w:r>
        <w:rPr>
          <w:rStyle w:val="5"/>
          <w:rFonts w:hint="default" w:ascii="Helvetica Neue" w:hAnsi="Helvetica Neue" w:eastAsia="Helvetica Neue" w:cs="Helvetica Neue"/>
          <w:i w:val="0"/>
          <w:caps w:val="0"/>
          <w:color w:val="7B0C00"/>
          <w:spacing w:val="0"/>
          <w:sz w:val="24"/>
          <w:szCs w:val="24"/>
          <w:shd w:val="clear" w:fill="FFFFFF"/>
        </w:rPr>
        <w:t>建设中国特色社会主义法治体系，</w:t>
      </w:r>
      <w:r>
        <w:rPr>
          <w:rFonts w:hint="default" w:ascii="Helvetica Neue" w:hAnsi="Helvetica Neue" w:eastAsia="Helvetica Neue" w:cs="Helvetica Neue"/>
          <w:b w:val="0"/>
          <w:i w:val="0"/>
          <w:caps w:val="0"/>
          <w:color w:val="3E3E3E"/>
          <w:spacing w:val="0"/>
          <w:sz w:val="24"/>
          <w:szCs w:val="24"/>
          <w:shd w:val="clear" w:fill="FFFFFF"/>
        </w:rPr>
        <w:t>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w:t>
      </w:r>
      <w:r>
        <w:rPr>
          <w:rStyle w:val="5"/>
          <w:rFonts w:hint="default" w:ascii="Helvetica Neue" w:hAnsi="Helvetica Neue" w:eastAsia="Helvetica Neue" w:cs="Helvetica Neue"/>
          <w:i w:val="0"/>
          <w:caps w:val="0"/>
          <w:color w:val="7B0C00"/>
          <w:spacing w:val="0"/>
          <w:sz w:val="24"/>
          <w:szCs w:val="24"/>
          <w:shd w:val="clear" w:fill="FFFFFF"/>
        </w:rPr>
        <w:t>推进协商民主广泛、多层、制度化发展，</w:t>
      </w:r>
      <w:r>
        <w:rPr>
          <w:rFonts w:hint="default" w:ascii="Helvetica Neue" w:hAnsi="Helvetica Neue" w:eastAsia="Helvetica Neue" w:cs="Helvetica Neue"/>
          <w:b w:val="0"/>
          <w:i w:val="0"/>
          <w:caps w:val="0"/>
          <w:color w:val="3E3E3E"/>
          <w:spacing w:val="0"/>
          <w:sz w:val="24"/>
          <w:szCs w:val="24"/>
          <w:shd w:val="clear" w:fill="FFFFFF"/>
        </w:rPr>
        <w:t>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w:t>
      </w:r>
      <w:r>
        <w:rPr>
          <w:rStyle w:val="5"/>
          <w:rFonts w:hint="default" w:ascii="Helvetica Neue" w:hAnsi="Helvetica Neue" w:eastAsia="Helvetica Neue" w:cs="Helvetica Neue"/>
          <w:i w:val="0"/>
          <w:caps w:val="0"/>
          <w:color w:val="7B0C00"/>
          <w:spacing w:val="0"/>
          <w:sz w:val="24"/>
          <w:szCs w:val="24"/>
          <w:shd w:val="clear" w:fill="FFFFFF"/>
        </w:rPr>
        <w:t>培育和践行社会主义核心价值观，</w:t>
      </w:r>
      <w:r>
        <w:rPr>
          <w:rFonts w:hint="default" w:ascii="Helvetica Neue" w:hAnsi="Helvetica Neue" w:eastAsia="Helvetica Neue" w:cs="Helvetica Neue"/>
          <w:b w:val="0"/>
          <w:i w:val="0"/>
          <w:caps w:val="0"/>
          <w:color w:val="3E3E3E"/>
          <w:spacing w:val="0"/>
          <w:sz w:val="24"/>
          <w:szCs w:val="24"/>
          <w:shd w:val="clear" w:fill="FFFFFF"/>
        </w:rPr>
        <w:t>倡导社会主义荣辱观，增强民族自尊、自信和自强精神，抵御资本主义和封建主义腐朽思想的侵蚀，扫除各种社会丑恶现象，努力使我国人民成为有理想、有道德、有文化、有纪律的人民。对党员要进行共产主义远大理想教育。大力发展教育、科学、文化事业，</w:t>
      </w:r>
      <w:r>
        <w:rPr>
          <w:rStyle w:val="5"/>
          <w:rFonts w:hint="default" w:ascii="Helvetica Neue" w:hAnsi="Helvetica Neue" w:eastAsia="Helvetica Neue" w:cs="Helvetica Neue"/>
          <w:i w:val="0"/>
          <w:caps w:val="0"/>
          <w:color w:val="7B0C00"/>
          <w:spacing w:val="0"/>
          <w:sz w:val="24"/>
          <w:szCs w:val="24"/>
          <w:shd w:val="clear" w:fill="FFFFFF"/>
        </w:rPr>
        <w:t>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w:t>
      </w:r>
      <w:r>
        <w:rPr>
          <w:rStyle w:val="5"/>
          <w:rFonts w:hint="default" w:ascii="Helvetica Neue" w:hAnsi="Helvetica Neue" w:eastAsia="Helvetica Neue" w:cs="Helvetica Neue"/>
          <w:i w:val="0"/>
          <w:caps w:val="0"/>
          <w:color w:val="7B0C00"/>
          <w:spacing w:val="0"/>
          <w:sz w:val="24"/>
          <w:szCs w:val="24"/>
          <w:shd w:val="clear" w:fill="FFFFFF"/>
        </w:rPr>
        <w:t>不断增强人民群众获得感，</w:t>
      </w:r>
      <w:r>
        <w:rPr>
          <w:rFonts w:hint="default" w:ascii="Helvetica Neue" w:hAnsi="Helvetica Neue" w:eastAsia="Helvetica Neue" w:cs="Helvetica Neue"/>
          <w:b w:val="0"/>
          <w:i w:val="0"/>
          <w:caps w:val="0"/>
          <w:color w:val="3E3E3E"/>
          <w:spacing w:val="0"/>
          <w:sz w:val="24"/>
          <w:szCs w:val="24"/>
          <w:shd w:val="clear" w:fill="FFFFFF"/>
        </w:rPr>
        <w:t>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w:t>
      </w:r>
      <w:r>
        <w:rPr>
          <w:rStyle w:val="5"/>
          <w:rFonts w:hint="default" w:ascii="Helvetica Neue" w:hAnsi="Helvetica Neue" w:eastAsia="Helvetica Neue" w:cs="Helvetica Neue"/>
          <w:i w:val="0"/>
          <w:caps w:val="0"/>
          <w:color w:val="7B0C00"/>
          <w:spacing w:val="0"/>
          <w:sz w:val="24"/>
          <w:szCs w:val="24"/>
          <w:shd w:val="clear" w:fill="FFFFFF"/>
        </w:rPr>
        <w:t>坚持总体国家安全观，坚决维护国家主权、安全、发展利益。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中国共产党领导人民建设社会主义生态文明。树立尊重自然、顺应自然、保护自然的生态文明理念，</w:t>
      </w:r>
      <w:r>
        <w:rPr>
          <w:rStyle w:val="5"/>
          <w:rFonts w:hint="default" w:ascii="Helvetica Neue" w:hAnsi="Helvetica Neue" w:eastAsia="Helvetica Neue" w:cs="Helvetica Neue"/>
          <w:i w:val="0"/>
          <w:caps w:val="0"/>
          <w:color w:val="7B0C00"/>
          <w:spacing w:val="0"/>
          <w:sz w:val="24"/>
          <w:szCs w:val="24"/>
          <w:shd w:val="clear" w:fill="FFFFFF"/>
        </w:rPr>
        <w:t>增强绿水青山就是金山银山的意识，</w:t>
      </w:r>
      <w:r>
        <w:rPr>
          <w:rFonts w:hint="default" w:ascii="Helvetica Neue" w:hAnsi="Helvetica Neue" w:eastAsia="Helvetica Neue" w:cs="Helvetica Neue"/>
          <w:b w:val="0"/>
          <w:i w:val="0"/>
          <w:caps w:val="0"/>
          <w:color w:val="3E3E3E"/>
          <w:spacing w:val="0"/>
          <w:sz w:val="24"/>
          <w:szCs w:val="24"/>
          <w:shd w:val="clear" w:fill="FFFFFF"/>
        </w:rPr>
        <w:t>坚持节约资源和保护环境的基本国策，坚持节约优先、保护优先、自然恢复为主的方针，坚持生产发展、生活富裕、生态良好的文明发展道路。着力建设资源节约型、环境友好型社会，</w:t>
      </w:r>
      <w:r>
        <w:rPr>
          <w:rStyle w:val="5"/>
          <w:rFonts w:hint="default" w:ascii="Helvetica Neue" w:hAnsi="Helvetica Neue" w:eastAsia="Helvetica Neue" w:cs="Helvetica Neue"/>
          <w:i w:val="0"/>
          <w:caps w:val="0"/>
          <w:color w:val="7B0C00"/>
          <w:spacing w:val="0"/>
          <w:sz w:val="24"/>
          <w:szCs w:val="24"/>
          <w:shd w:val="clear" w:fill="FFFFFF"/>
        </w:rPr>
        <w:t>实行最严格的生态环境保护制度，</w:t>
      </w:r>
      <w:r>
        <w:rPr>
          <w:rFonts w:hint="default" w:ascii="Helvetica Neue" w:hAnsi="Helvetica Neue" w:eastAsia="Helvetica Neue" w:cs="Helvetica Neue"/>
          <w:b w:val="0"/>
          <w:i w:val="0"/>
          <w:caps w:val="0"/>
          <w:color w:val="3E3E3E"/>
          <w:spacing w:val="0"/>
          <w:sz w:val="24"/>
          <w:szCs w:val="24"/>
          <w:shd w:val="clear" w:fill="FFFFFF"/>
        </w:rPr>
        <w:t>形成节约资源和保护环境的空间格局、产业结构、生产方式、生活方式，为人民创造良好生产生活环境，实现中华民族永续发展。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中国共产党坚持对人民解放军和其他人民武装力量的</w:t>
      </w:r>
      <w:r>
        <w:rPr>
          <w:rStyle w:val="5"/>
          <w:rFonts w:hint="default" w:ascii="Helvetica Neue" w:hAnsi="Helvetica Neue" w:eastAsia="Helvetica Neue" w:cs="Helvetica Neue"/>
          <w:i w:val="0"/>
          <w:caps w:val="0"/>
          <w:color w:val="7B0C00"/>
          <w:spacing w:val="0"/>
          <w:sz w:val="24"/>
          <w:szCs w:val="24"/>
          <w:shd w:val="clear" w:fill="FFFFFF"/>
        </w:rPr>
        <w:t>绝对领导，贯彻习近平强军思想，</w:t>
      </w:r>
      <w:r>
        <w:rPr>
          <w:rFonts w:hint="default" w:ascii="Helvetica Neue" w:hAnsi="Helvetica Neue" w:eastAsia="Helvetica Neue" w:cs="Helvetica Neue"/>
          <w:b w:val="0"/>
          <w:i w:val="0"/>
          <w:caps w:val="0"/>
          <w:color w:val="3E3E3E"/>
          <w:spacing w:val="0"/>
          <w:sz w:val="24"/>
          <w:szCs w:val="24"/>
          <w:shd w:val="clear" w:fill="FFFFFF"/>
        </w:rPr>
        <w:t>加强人民解放军的建设，</w:t>
      </w:r>
      <w:r>
        <w:rPr>
          <w:rStyle w:val="5"/>
          <w:rFonts w:hint="default" w:ascii="Helvetica Neue" w:hAnsi="Helvetica Neue" w:eastAsia="Helvetica Neue" w:cs="Helvetica Neue"/>
          <w:i w:val="0"/>
          <w:caps w:val="0"/>
          <w:color w:val="7B0C00"/>
          <w:spacing w:val="0"/>
          <w:sz w:val="24"/>
          <w:szCs w:val="24"/>
          <w:shd w:val="clear" w:fill="FFFFFF"/>
        </w:rPr>
        <w:t>坚持政治建军、改革强军、科技兴军、依法治军，建设一支听党指挥、能打胜仗、作风优良的人民军队，</w:t>
      </w:r>
      <w:r>
        <w:rPr>
          <w:rFonts w:hint="default" w:ascii="Helvetica Neue" w:hAnsi="Helvetica Neue" w:eastAsia="Helvetica Neue" w:cs="Helvetica Neue"/>
          <w:b w:val="0"/>
          <w:i w:val="0"/>
          <w:caps w:val="0"/>
          <w:color w:val="3E3E3E"/>
          <w:spacing w:val="0"/>
          <w:sz w:val="24"/>
          <w:szCs w:val="24"/>
          <w:shd w:val="clear" w:fill="FFFFFF"/>
        </w:rPr>
        <w:t>切实保证人民解放军有效履行新时代军队使命任务，充分发挥人民解放军在巩固国防、保卫祖国和参加社会主义现代化建设中的作用。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中国共产党维护和发展平等团结互助和谐的社会主义民族关系，积极培养、选拔少数民族干部，帮助少数民族和民族地区发展经济、文化和社会事业，</w:t>
      </w:r>
      <w:r>
        <w:rPr>
          <w:rStyle w:val="5"/>
          <w:rFonts w:hint="default" w:ascii="Helvetica Neue" w:hAnsi="Helvetica Neue" w:eastAsia="Helvetica Neue" w:cs="Helvetica Neue"/>
          <w:i w:val="0"/>
          <w:caps w:val="0"/>
          <w:color w:val="7B0C00"/>
          <w:spacing w:val="0"/>
          <w:sz w:val="24"/>
          <w:szCs w:val="24"/>
          <w:shd w:val="clear" w:fill="FFFFFF"/>
        </w:rPr>
        <w:t>铸牢中华民族共同体意识，</w:t>
      </w:r>
      <w:r>
        <w:rPr>
          <w:rFonts w:hint="default" w:ascii="Helvetica Neue" w:hAnsi="Helvetica Neue" w:eastAsia="Helvetica Neue" w:cs="Helvetica Neue"/>
          <w:b w:val="0"/>
          <w:i w:val="0"/>
          <w:caps w:val="0"/>
          <w:color w:val="3E3E3E"/>
          <w:spacing w:val="0"/>
          <w:sz w:val="24"/>
          <w:szCs w:val="24"/>
          <w:shd w:val="clear" w:fill="FFFFFF"/>
        </w:rPr>
        <w:t>实现各民族共同团结奋斗、共同繁荣发展。全面贯彻党的宗教工作基本方针，团结信教群众为经济社会发展作贡献。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同全国各民族工人、农民、知识分子团结在一起，同各民主党派、无党派人士、各民族的爱国力量团结在一起，进一步发展和壮大由全体社会主义劳动者、社会主义事业的建设者、拥护社会主义的爱国者、拥护祖国统一和</w:t>
      </w:r>
      <w:r>
        <w:rPr>
          <w:rStyle w:val="5"/>
          <w:rFonts w:hint="default" w:ascii="Helvetica Neue" w:hAnsi="Helvetica Neue" w:eastAsia="Helvetica Neue" w:cs="Helvetica Neue"/>
          <w:i w:val="0"/>
          <w:caps w:val="0"/>
          <w:color w:val="7B0C00"/>
          <w:spacing w:val="0"/>
          <w:sz w:val="24"/>
          <w:szCs w:val="24"/>
          <w:shd w:val="clear" w:fill="FFFFFF"/>
        </w:rPr>
        <w:t>致力于中华民族伟大复兴</w:t>
      </w:r>
      <w:r>
        <w:rPr>
          <w:rFonts w:hint="default" w:ascii="Helvetica Neue" w:hAnsi="Helvetica Neue" w:eastAsia="Helvetica Neue" w:cs="Helvetica Neue"/>
          <w:b w:val="0"/>
          <w:i w:val="0"/>
          <w:caps w:val="0"/>
          <w:color w:val="3E3E3E"/>
          <w:spacing w:val="0"/>
          <w:sz w:val="24"/>
          <w:szCs w:val="24"/>
          <w:shd w:val="clear" w:fill="FFFFFF"/>
        </w:rPr>
        <w:t>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中国共产党坚持独立自主的和平外交政策，坚持和平发展道路，坚持互利共赢的开放战略，统筹国内国际两个大局，积极发展对外关系，努力为我国的改革开放和现代化建设争取有利的国际环境。在国际事务中，</w:t>
      </w:r>
      <w:r>
        <w:rPr>
          <w:rStyle w:val="5"/>
          <w:rFonts w:hint="default" w:ascii="Helvetica Neue" w:hAnsi="Helvetica Neue" w:eastAsia="Helvetica Neue" w:cs="Helvetica Neue"/>
          <w:i w:val="0"/>
          <w:caps w:val="0"/>
          <w:color w:val="7B0C00"/>
          <w:spacing w:val="0"/>
          <w:sz w:val="24"/>
          <w:szCs w:val="24"/>
          <w:shd w:val="clear" w:fill="FFFFFF"/>
        </w:rPr>
        <w:t>坚持正确义利观，</w:t>
      </w:r>
      <w:r>
        <w:rPr>
          <w:rFonts w:hint="default" w:ascii="Helvetica Neue" w:hAnsi="Helvetica Neue" w:eastAsia="Helvetica Neue" w:cs="Helvetica Neue"/>
          <w:b w:val="0"/>
          <w:i w:val="0"/>
          <w:caps w:val="0"/>
          <w:color w:val="3E3E3E"/>
          <w:spacing w:val="0"/>
          <w:sz w:val="24"/>
          <w:szCs w:val="24"/>
          <w:shd w:val="clear" w:fill="FFFFFF"/>
        </w:rPr>
        <w:t>维护我国的独立和主权，反对霸权主义和强权政治，维护世界和平，促进人类进步，</w:t>
      </w:r>
      <w:r>
        <w:rPr>
          <w:rStyle w:val="5"/>
          <w:rFonts w:hint="default" w:ascii="Helvetica Neue" w:hAnsi="Helvetica Neue" w:eastAsia="Helvetica Neue" w:cs="Helvetica Neue"/>
          <w:i w:val="0"/>
          <w:caps w:val="0"/>
          <w:color w:val="7B0C00"/>
          <w:spacing w:val="0"/>
          <w:sz w:val="24"/>
          <w:szCs w:val="24"/>
          <w:shd w:val="clear" w:fill="FFFFFF"/>
        </w:rPr>
        <w:t>推动构建人类命运共同体，</w:t>
      </w:r>
      <w:r>
        <w:rPr>
          <w:rFonts w:hint="default" w:ascii="Helvetica Neue" w:hAnsi="Helvetica Neue" w:eastAsia="Helvetica Neue" w:cs="Helvetica Neue"/>
          <w:b w:val="0"/>
          <w:i w:val="0"/>
          <w:caps w:val="0"/>
          <w:color w:val="3E3E3E"/>
          <w:spacing w:val="0"/>
          <w:sz w:val="24"/>
          <w:szCs w:val="24"/>
          <w:shd w:val="clear" w:fill="FFFFFF"/>
        </w:rPr>
        <w:t>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w:t>
      </w:r>
      <w:r>
        <w:rPr>
          <w:rStyle w:val="5"/>
          <w:rFonts w:hint="default" w:ascii="Helvetica Neue" w:hAnsi="Helvetica Neue" w:eastAsia="Helvetica Neue" w:cs="Helvetica Neue"/>
          <w:i w:val="0"/>
          <w:caps w:val="0"/>
          <w:color w:val="7B0C00"/>
          <w:spacing w:val="0"/>
          <w:sz w:val="24"/>
          <w:szCs w:val="24"/>
          <w:shd w:val="clear" w:fill="FFFFFF"/>
        </w:rPr>
        <w:t>遵循共商共建共享原则，推进“一带一路”建设。</w:t>
      </w:r>
      <w:r>
        <w:rPr>
          <w:rFonts w:hint="default" w:ascii="Helvetica Neue" w:hAnsi="Helvetica Neue" w:eastAsia="Helvetica Neue" w:cs="Helvetica Neue"/>
          <w:b w:val="0"/>
          <w:i w:val="0"/>
          <w:caps w:val="0"/>
          <w:color w:val="3E3E3E"/>
          <w:spacing w:val="0"/>
          <w:sz w:val="24"/>
          <w:szCs w:val="24"/>
          <w:shd w:val="clear" w:fill="FFFFFF"/>
        </w:rPr>
        <w:t>按照独立自主、完全平等、互相尊重、互不干涉内部事务的原则，发展我党同各国共产党和其他政党的关系。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中国共产党要领导全国各族人民实现“两个一百年”奋斗目标、实现中华民族伟大复兴的中国梦，</w:t>
      </w:r>
      <w:r>
        <w:rPr>
          <w:rFonts w:hint="default" w:ascii="Helvetica Neue" w:hAnsi="Helvetica Neue" w:eastAsia="Helvetica Neue" w:cs="Helvetica Neue"/>
          <w:b w:val="0"/>
          <w:i w:val="0"/>
          <w:caps w:val="0"/>
          <w:color w:val="3E3E3E"/>
          <w:spacing w:val="0"/>
          <w:sz w:val="24"/>
          <w:szCs w:val="24"/>
          <w:shd w:val="clear" w:fill="FFFFFF"/>
        </w:rPr>
        <w:t>必须紧密围绕党的基本路线，</w:t>
      </w:r>
      <w:r>
        <w:rPr>
          <w:rStyle w:val="5"/>
          <w:rFonts w:hint="default" w:ascii="Helvetica Neue" w:hAnsi="Helvetica Neue" w:eastAsia="Helvetica Neue" w:cs="Helvetica Neue"/>
          <w:i w:val="0"/>
          <w:caps w:val="0"/>
          <w:color w:val="7B0C00"/>
          <w:spacing w:val="0"/>
          <w:sz w:val="24"/>
          <w:szCs w:val="24"/>
          <w:shd w:val="clear" w:fill="FFFFFF"/>
        </w:rPr>
        <w:t>坚持党要管党、全面从严治党，</w:t>
      </w:r>
      <w:r>
        <w:rPr>
          <w:rFonts w:hint="default" w:ascii="Helvetica Neue" w:hAnsi="Helvetica Neue" w:eastAsia="Helvetica Neue" w:cs="Helvetica Neue"/>
          <w:b w:val="0"/>
          <w:i w:val="0"/>
          <w:caps w:val="0"/>
          <w:color w:val="3E3E3E"/>
          <w:spacing w:val="0"/>
          <w:sz w:val="24"/>
          <w:szCs w:val="24"/>
          <w:shd w:val="clear" w:fill="FFFFFF"/>
        </w:rPr>
        <w:t>加强党的</w:t>
      </w:r>
      <w:r>
        <w:rPr>
          <w:rStyle w:val="5"/>
          <w:rFonts w:hint="default" w:ascii="Helvetica Neue" w:hAnsi="Helvetica Neue" w:eastAsia="Helvetica Neue" w:cs="Helvetica Neue"/>
          <w:i w:val="0"/>
          <w:caps w:val="0"/>
          <w:color w:val="7B0C00"/>
          <w:spacing w:val="0"/>
          <w:sz w:val="24"/>
          <w:szCs w:val="24"/>
          <w:shd w:val="clear" w:fill="FFFFFF"/>
        </w:rPr>
        <w:t>长期</w:t>
      </w:r>
      <w:r>
        <w:rPr>
          <w:rFonts w:hint="default" w:ascii="Helvetica Neue" w:hAnsi="Helvetica Neue" w:eastAsia="Helvetica Neue" w:cs="Helvetica Neue"/>
          <w:b w:val="0"/>
          <w:i w:val="0"/>
          <w:caps w:val="0"/>
          <w:color w:val="3E3E3E"/>
          <w:spacing w:val="0"/>
          <w:sz w:val="24"/>
          <w:szCs w:val="24"/>
          <w:shd w:val="clear" w:fill="FFFFFF"/>
        </w:rPr>
        <w:t>执政能力建设、先进性和纯洁性建设，以改革创新精神全面推进党的建设新的伟大工程，</w:t>
      </w:r>
      <w:r>
        <w:rPr>
          <w:rStyle w:val="5"/>
          <w:rFonts w:hint="default" w:ascii="Helvetica Neue" w:hAnsi="Helvetica Neue" w:eastAsia="Helvetica Neue" w:cs="Helvetica Neue"/>
          <w:i w:val="0"/>
          <w:caps w:val="0"/>
          <w:color w:val="7B0C00"/>
          <w:spacing w:val="0"/>
          <w:sz w:val="24"/>
          <w:szCs w:val="24"/>
          <w:shd w:val="clear" w:fill="FFFFFF"/>
        </w:rPr>
        <w:t>以党的政治建设为统领，全面推进党的政治建设、思想建设、组织建设、作风建设、纪律建设，把制度建设贯穿其中，深入推进反腐败斗争，</w:t>
      </w:r>
      <w:r>
        <w:rPr>
          <w:rFonts w:hint="default" w:ascii="Helvetica Neue" w:hAnsi="Helvetica Neue" w:eastAsia="Helvetica Neue" w:cs="Helvetica Neue"/>
          <w:b w:val="0"/>
          <w:i w:val="0"/>
          <w:caps w:val="0"/>
          <w:color w:val="3E3E3E"/>
          <w:spacing w:val="0"/>
          <w:sz w:val="24"/>
          <w:szCs w:val="24"/>
          <w:shd w:val="clear" w:fill="FFFFFF"/>
        </w:rPr>
        <w:t>全面提高党的建设科学化水平。坚持立党为公、执政为民，发扬党的优良传统和作风，不断提高党的领导水平和执政水平，提高拒腐防变和抵御风险的能力，</w:t>
      </w:r>
      <w:r>
        <w:rPr>
          <w:rStyle w:val="5"/>
          <w:rFonts w:hint="default" w:ascii="Helvetica Neue" w:hAnsi="Helvetica Neue" w:eastAsia="Helvetica Neue" w:cs="Helvetica Neue"/>
          <w:i w:val="0"/>
          <w:caps w:val="0"/>
          <w:color w:val="7B0C00"/>
          <w:spacing w:val="0"/>
          <w:sz w:val="24"/>
          <w:szCs w:val="24"/>
          <w:shd w:val="clear" w:fill="FFFFFF"/>
        </w:rPr>
        <w:t>不断增强自我净化、自我完善、自我革新、自我提高能力，不断增强</w:t>
      </w:r>
      <w:r>
        <w:rPr>
          <w:rFonts w:hint="default" w:ascii="Helvetica Neue" w:hAnsi="Helvetica Neue" w:eastAsia="Helvetica Neue" w:cs="Helvetica Neue"/>
          <w:b w:val="0"/>
          <w:i w:val="0"/>
          <w:caps w:val="0"/>
          <w:color w:val="3E3E3E"/>
          <w:spacing w:val="0"/>
          <w:sz w:val="24"/>
          <w:szCs w:val="24"/>
          <w:shd w:val="clear" w:fill="FFFFFF"/>
        </w:rPr>
        <w:t>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第一，坚持党的基本路线。全党要用邓小平理论、“三个代表”重要思想、科学发展观、</w:t>
      </w:r>
      <w:r>
        <w:rPr>
          <w:rStyle w:val="5"/>
          <w:rFonts w:hint="default" w:ascii="Helvetica Neue" w:hAnsi="Helvetica Neue" w:eastAsia="Helvetica Neue" w:cs="Helvetica Neue"/>
          <w:i w:val="0"/>
          <w:caps w:val="0"/>
          <w:color w:val="7B0C00"/>
          <w:spacing w:val="0"/>
          <w:sz w:val="24"/>
          <w:szCs w:val="24"/>
          <w:shd w:val="clear" w:fill="FFFFFF"/>
        </w:rPr>
        <w:t>习近平新时代中国特色社会主义思想</w:t>
      </w:r>
      <w:r>
        <w:rPr>
          <w:rFonts w:hint="default" w:ascii="Helvetica Neue" w:hAnsi="Helvetica Neue" w:eastAsia="Helvetica Neue" w:cs="Helvetica Neue"/>
          <w:b w:val="0"/>
          <w:i w:val="0"/>
          <w:caps w:val="0"/>
          <w:color w:val="3E3E3E"/>
          <w:spacing w:val="0"/>
          <w:sz w:val="24"/>
          <w:szCs w:val="24"/>
          <w:shd w:val="clear" w:fill="FFFFFF"/>
        </w:rPr>
        <w:t>和党的基本路线统一思想，统一行动，并且毫不动摇地长期坚持下去。必须把改革开放同四项基本原则统一起来，全面落实党的基本路线，反对一切“左”的和右的错误倾向，要警惕右，但主要是防止“左”。加强各级领导班子建设，</w:t>
      </w:r>
      <w:r>
        <w:rPr>
          <w:rStyle w:val="5"/>
          <w:rFonts w:hint="default" w:ascii="Helvetica Neue" w:hAnsi="Helvetica Neue" w:eastAsia="Helvetica Neue" w:cs="Helvetica Neue"/>
          <w:i w:val="0"/>
          <w:caps w:val="0"/>
          <w:color w:val="7B0C00"/>
          <w:spacing w:val="0"/>
          <w:sz w:val="24"/>
          <w:szCs w:val="24"/>
          <w:shd w:val="clear" w:fill="FFFFFF"/>
        </w:rPr>
        <w:t>培养选拔党和人民需要的好干部，</w:t>
      </w:r>
      <w:r>
        <w:rPr>
          <w:rFonts w:hint="default" w:ascii="Helvetica Neue" w:hAnsi="Helvetica Neue" w:eastAsia="Helvetica Neue" w:cs="Helvetica Neue"/>
          <w:b w:val="0"/>
          <w:i w:val="0"/>
          <w:caps w:val="0"/>
          <w:color w:val="3E3E3E"/>
          <w:spacing w:val="0"/>
          <w:sz w:val="24"/>
          <w:szCs w:val="24"/>
          <w:shd w:val="clear" w:fill="FFFFFF"/>
        </w:rPr>
        <w:t>培养和造就千百万社会主义事业接班人，从组织上保证党的基本理论、基本路线、</w:t>
      </w:r>
      <w:r>
        <w:rPr>
          <w:rStyle w:val="5"/>
          <w:rFonts w:hint="default" w:ascii="Helvetica Neue" w:hAnsi="Helvetica Neue" w:eastAsia="Helvetica Neue" w:cs="Helvetica Neue"/>
          <w:i w:val="0"/>
          <w:caps w:val="0"/>
          <w:color w:val="7B0C00"/>
          <w:spacing w:val="0"/>
          <w:sz w:val="24"/>
          <w:szCs w:val="24"/>
          <w:shd w:val="clear" w:fill="FFFFFF"/>
        </w:rPr>
        <w:t>基本方略</w:t>
      </w:r>
      <w:r>
        <w:rPr>
          <w:rFonts w:hint="default" w:ascii="Helvetica Neue" w:hAnsi="Helvetica Neue" w:eastAsia="Helvetica Neue" w:cs="Helvetica Neue"/>
          <w:b w:val="0"/>
          <w:i w:val="0"/>
          <w:caps w:val="0"/>
          <w:color w:val="3E3E3E"/>
          <w:spacing w:val="0"/>
          <w:sz w:val="24"/>
          <w:szCs w:val="24"/>
          <w:shd w:val="clear" w:fill="FFFFFF"/>
        </w:rPr>
        <w:t>的贯彻落实。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坚持全心全意为人民服务。党除了工人阶级和最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w:t>
      </w:r>
      <w:r>
        <w:rPr>
          <w:rStyle w:val="5"/>
          <w:rFonts w:hint="default" w:ascii="Helvetica Neue" w:hAnsi="Helvetica Neue" w:eastAsia="Helvetica Neue" w:cs="Helvetica Neue"/>
          <w:i w:val="0"/>
          <w:caps w:val="0"/>
          <w:color w:val="7B0C00"/>
          <w:spacing w:val="0"/>
          <w:sz w:val="24"/>
          <w:szCs w:val="24"/>
          <w:shd w:val="clear" w:fill="FFFFFF"/>
        </w:rPr>
        <w:t>党在自己的工作中实行群众路线，一切为了群众，一切依靠群众，从群众中来，到群众中去，把党的正确主张变为群众的自觉行动。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w:t>
      </w:r>
      <w:r>
        <w:rPr>
          <w:rStyle w:val="5"/>
          <w:rFonts w:hint="default" w:ascii="Helvetica Neue" w:hAnsi="Helvetica Neue" w:eastAsia="Helvetica Neue" w:cs="Helvetica Neue"/>
          <w:i w:val="0"/>
          <w:caps w:val="0"/>
          <w:color w:val="7B0C00"/>
          <w:spacing w:val="0"/>
          <w:sz w:val="24"/>
          <w:szCs w:val="24"/>
          <w:shd w:val="clear" w:fill="FFFFFF"/>
        </w:rPr>
        <w:t>牢固树立政治意识、大局意识、核心意识、看齐意识，坚定维护以习近平同志为核心的党中央权威和集中统一领导，</w:t>
      </w:r>
      <w:r>
        <w:rPr>
          <w:rFonts w:hint="default" w:ascii="Helvetica Neue" w:hAnsi="Helvetica Neue" w:eastAsia="Helvetica Neue" w:cs="Helvetica Neue"/>
          <w:b w:val="0"/>
          <w:i w:val="0"/>
          <w:caps w:val="0"/>
          <w:color w:val="3E3E3E"/>
          <w:spacing w:val="0"/>
          <w:sz w:val="24"/>
          <w:szCs w:val="24"/>
          <w:shd w:val="clear" w:fill="FFFFFF"/>
        </w:rPr>
        <w:t>保证全党的团结统一和行动一致，保证党的决定得到迅速有效的贯彻执行。</w:t>
      </w:r>
      <w:r>
        <w:rPr>
          <w:rStyle w:val="5"/>
          <w:rFonts w:hint="default" w:ascii="Helvetica Neue" w:hAnsi="Helvetica Neue" w:eastAsia="Helvetica Neue" w:cs="Helvetica Neue"/>
          <w:i w:val="0"/>
          <w:caps w:val="0"/>
          <w:color w:val="7B0C00"/>
          <w:spacing w:val="0"/>
          <w:sz w:val="24"/>
          <w:szCs w:val="24"/>
          <w:shd w:val="clear" w:fill="FFFFFF"/>
        </w:rPr>
        <w:t>加强和规范党内政治生活，增强党内政治生活的政治性、时代性、原则性、战斗性，发展积极健康的党内政治文化，营造风清气正的良好政治生态。</w:t>
      </w:r>
      <w:r>
        <w:rPr>
          <w:rFonts w:hint="default" w:ascii="Helvetica Neue" w:hAnsi="Helvetica Neue" w:eastAsia="Helvetica Neue" w:cs="Helvetica Neue"/>
          <w:b w:val="0"/>
          <w:i w:val="0"/>
          <w:caps w:val="0"/>
          <w:color w:val="3E3E3E"/>
          <w:spacing w:val="0"/>
          <w:sz w:val="24"/>
          <w:szCs w:val="24"/>
          <w:shd w:val="clear" w:fill="FFFFFF"/>
        </w:rPr>
        <w:t>党在自己的政治生活中正确地开展批评和自我批评，在原则问题上进行思想斗争，坚持真理，修正错误。努力造成又有集中又有民主，又有纪律又有自由，又有统一意志又有个人心情舒畅生动活泼的政治局面。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第五，坚持从严管党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中国共产党的领导是中国特色社会主义最本质的特征，是中国特色社会主义制度的最大优势。党政军民学，东西南北中，党是领导一切的。</w:t>
      </w:r>
      <w:r>
        <w:rPr>
          <w:rFonts w:hint="default" w:ascii="Helvetica Neue" w:hAnsi="Helvetica Neue" w:eastAsia="Helvetica Neue" w:cs="Helvetica Neue"/>
          <w:b w:val="0"/>
          <w:i w:val="0"/>
          <w:caps w:val="0"/>
          <w:color w:val="3E3E3E"/>
          <w:spacing w:val="0"/>
          <w:sz w:val="24"/>
          <w:szCs w:val="24"/>
          <w:shd w:val="clear" w:fill="FFFFFF"/>
        </w:rPr>
        <w:t>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第一章　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第一条　年满十八岁的中国工人、农民、军人、知识分子和其他社会阶层的先进分子，承认党的纲领和章程，愿意参加党的一个组织并在其中积极工作、执行党的决议和按期交纳党费的，可以申请加入中国共产党。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第二条　中国共产党党员是中国工人阶级的有共产主义觉悟的先锋战士。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中国共产党党员必须全心全意为人民服务，不惜牺牲个人的一切，为实现共产主义奋斗终身。</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中国共产党党员永远是劳动人民的普通一员。除了法律和政策规定范围内的个人利益和工作职权以外，所有共产党员都不得谋求任何私利和特权。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第三条　党员必须履行下列义务：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（二）贯彻执行党的基本路线和各项方针、政策，带头参加改革开放和社会主义现代化建设，带动群众为经济发展和社会进步艰苦奋斗，在生产、工作、学习和社会生活中起先锋模范作用。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（三）坚持党和人民的利益高于一切，个人利益服从党和人民的利益，吃苦在前，享受在后，克己奉公，多做贡献。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（四）自觉遵守党的纪律，首先是党的政治纪律和政治规矩，模范遵守国家的法律法规，严格保守党和国家的秘密，执行党的决定，服从组织分配，积极完成党的任务。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（五）维护党的团结和统一，对党忠诚老实，言行一致，坚决反对一切派别组织和小集团活动，反对阳奉阴违的两面派行为和一切阴谋诡计。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（六）切实开展批评和自我批评，勇于揭露和纠正违反党的原则的言行和工作中的缺点、错误，坚决同消极腐败现象作斗争。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（七）密切联系群众，向群众宣传党的主张，遇事同群众商量，及时向党反映群众的意见和要求，维护群众的正当利益。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八）发扬社会主义新风尚，带头实践社会主义核心价值观和社会主义荣辱观，提倡共产主义道德，弘扬中华民族传统美德，为了保护国家和人民的利益，在一切困难和危险的时刻挺身而出，英勇斗争，不怕牺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第四条　党员享有下列权利：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（一）参加党的有关会议，阅读党的有关文件，接受党的教育和培训。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（二）在党的会议上和党报党刊上，参加关于党的政策问题的讨论。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（三）对党的工作提出建议和倡议。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（四）在党的会议上有根据地批评党的任何组织和任何党员，向党负责地揭发、检举党的任何组织和任何党员违法乱纪的事实，要求处分违法乱纪的党员，要求罢免或撤换不称职的干部。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（五）行使表决权、选举权，有被选举权。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（六）在党组织讨论决定对党员的党纪处分或作出鉴定时，本人有权参加和进行申辩，其他党员可以为他作证和辩护。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（七）对党的决议和政策如有不同意见，在坚决执行的前提下，可以声明保留，并且可以把自己的意见向党的上级组织直至中央提出。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（八）向党的上级组织直至中央提出请求、申诉和控告，并要求有关组织给以负责的答复。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党的任何一级组织直至中央都无权剥夺党员的上述权利。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第五条　发展党员，必须把政治标准放在首位，经过党的支部，坚持个别吸收的原则。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申请入党的人，要填写入党志愿书，要有两名正式党员作介绍人，要经过支部大会通过和上级党组织批准，并且经过预备期的考察，才能成为正式党员。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介绍人要认真了解申请人的思想、品质、经历和工作表现，向他解释党的纲领和党的章程，说明党员的条件、义务和权利，并向党组织作出负责的报告。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党的支部委员会对申请入党的人，要注意征求党内外有关群众的意见，进行严格的审查，认为合格后再提交支部大会讨论。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上级党组织在批准申请人入党以前，要派人同他谈话，作进一步的了解，并帮助他提高对党的认识。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在特殊情况下，党的中央和省、自治区、直辖市委员会可以直接接收党员。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第七条　预备党员的预备期为一年。党组织对预备党员应当认真教育和考察。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预备党员的义务同正式党员一样。预备党员的权利，除了没有表决权、选举权和被选举权以外，也同正式党员一样。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预备党员的预备期，从支部大会通过他为预备党员之日算起。党员的党龄，从预备期满转为正式党员之日算起。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第九条　党员有退党的自由。党员要求退党，应当经支部大会讨论后宣布除名，并报上级党组织备案。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党员如果没有正当理由，连续六个月不参加党的组织生活，或不交纳党费，或不做党所分配的工作，就被认为是自行脱党。支部大会应当决定把这样的党员除名，并报上级党组织批准。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第二章　党的组织制度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第十条　党是根据自己的纲领和章程，按照民主集中制组织起来的统一整体。党的民主集中制的基本原则是：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（一）党员个人服从党的组织，少数服从多数，下级组织服从上级组织，全党各个组织和全体党员服从党的全国代表大会和中央委员会。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（二）党的各级领导机关，除它们派出的代表机关和在非党组织中的党组外，都由选举产生。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（三）党的最高领导机关，是党的全国代表大会和它所产生的中央委员会。党的地方各级领导机关，是党的地方各级代表大会和它们所产生的委员会。党的各级委员会向同级的代表大会负责并报告工作。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五）党的各级委员会实行集体领导和个人分工负责相结合的制度。凡属重大问题都要按照集体领导、民主集中、个别酝酿、会议决定的原则，由党的委员会集体讨论，作出决定；委员会成员要根据集体的决定和分工，切实履行自己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（六）党禁止任何形式的个人崇拜。要保证党的领导人的活动处于党和人民的监督之下，同时维护一切代表党和人民利益的领导人的威信。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不选任何一个候选人和另选他人的权利。任何组织和个人不得以任何方式强迫选举人选举或不选举某个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党的地方各级代表大会和基层代表大会的选举，如果发生违反党章的情况，上一级党的委员会在调查核实后，应作出选举无效和采取相应措施的决定，并报再上一级党的委员会审查批准，正式宣布执行。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党的各级代表大会代表实行任期制。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第十二条　党的中央和地方各级委员会在必要时召集代表会议，讨论和决定需要及时解决的重大问题。代表会议代表的名额和产生办法，由召集代表会议的委员会决定。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第十三条　凡是成立党的新组织，或是撤销党的原有组织，必须由上级党组织决定。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在党的地方各级代表大会和基层代表大会闭会期间，上级党的组织认为有必要时，可以调动或者指派下级党组织的负责人。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党的中央和地方各级委员会可以派出代表机关。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第十四条　党的中央和省、自治区、直辖市委员会实行巡视制度，在一届任期内，对所管理的地方、部门、企事业单位党组织实现巡视全覆盖。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中央有关部委和国家机关部门党组（党委）根据工作需要，开展巡视工作。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党的市（地、州、盟）和县（市、区、旗）委员会建立巡察制度。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第十五条　党的各级领导机关，对同下级组织有关的重要问题作出决定时，在通常情况下，要征求下级组织的意见。要保证下级组织能够正常行使他们的职权。凡属应由下级组织处理的问题，如无特殊情况，上级领导机关不要干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第十六条　有关全国性的重大政策问题，只有党中央有权作出决定，各部门、各地方的党组织可以向中央提出建议，但不得擅自作出决定和对外发表主张。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党的各级组织的报刊和其他宣传工具，必须宣传党的路线、方针、政策和决议。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第十七条　党组织讨论决定问题，必须执行少数服从多数的原则。决定重要问题，要进行表决。对于少数人的不同意见，应当认真考虑。如对重要问题发生争论，双方人数接近，除了在紧急情况下必须按多数意见执行外，应当暂缓作出决定，进一步调查研究，交换意见，下次再表决；在特殊情况下，也可将争论情况向上级组织报告，请求裁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员个人代表党组织发表重要主张，如果超出党组织已有决定的范围，必须提交所在的党组织讨论决定，或向上级党组织请示。任何党员不论职务高低，都不能个人决定重大问题；如遇紧急情况，必须由个人作出决定时，事后要迅速向党组织报告。不允许任何领导人实行个人专断和把个人凌驾于组织之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第十八条　党的中央、地方和基层组织，都必须重视党的建设，经常讨论和检查党的宣传工作、教育工作、组织工作、纪律检查工作、群众工作、统一战线工作等，注意研究党内外的思想政治状况。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第三章　党的中央组织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第十九条　党的全国代表大会每五年举行一次，由中央委员会召集。中央委员会认为有必要，或者有三分之一以上的省一级组织提出要求，全国代表大会可以提前举行；如无非常情况，不得延期举行。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全国代表大会代表的名额和选举办法，由中央委员会决定。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第二十条　党的全国代表大会的职权是：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（一）听取和审查中央委员会的报告；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（二）审查中央纪律检查委员会的报告；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（三）讨论并决定党的重大问题；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（四）修改党的章程；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（五）选举中央委员会；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（六）选举中央纪律检查委员会。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中央委员会全体会议由中央政治局召集，每年至少举行一次。中央政治局向中央委员会全体会议报告工作，接受监督。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在全国代表大会闭会期间，中央委员会执行全国代表大会的决议，领导党的全部工作，对外代表中国共产党。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第二十三条　党的中央政治局、中央政治局常务委员会和中央委员会总书记，由中央委员会全体会议选举。中央委员会总书记必须从中央政治局常务委员会委员中产生。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中央政治局和它的常务委员会在中央委员会全体会议闭会期间，行使中央委员会的职权。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中央书记处是中央政治局和它的常务委员会的办事机构；成员由中央政治局常务委员会提名，中央委员会全体会议通过。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中央委员会总书记负责召集中央政治局会议和中央政治局常务委员会会议，并主持中央书记处的工作。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党的中央军事委员会组成人员由中央委员会决定，中央军事委员会实行主席负责制。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每届中央委员会产生的中央领导机构和中央领导人，在下届全国代表大会开会期间，继续主持党的经常工作，直到下届中央委员会产生新的中央领导机构和中央领导人为止。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第二十四条　中国人民解放军的党组织，根据中央委员会的指示进行工作。中央军事委员会负责军队中党的工作和政治工作，对军队中党的组织体制和机构作出规定。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第四章　党的地方组织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第二十五条　党的省、自治区、直辖市的代表大会，设区的市和自治州的代表大会，县（旗）、自治县、不设区的市和市辖区的代表大会，每五年举行一次。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党的地方各级代表大会由同级党的委员会召集。在特殊情况下，经上一级委员会批准，可以提前或延期举行。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党的地方各级代表大会代表的名额和选举办法，由同级党的委员会决定，并报上一级党的委员会批准。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第二十六条　党的地方各级代表大会的职权是：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（一）听取和审查同级委员会的报告；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（二）审查同级纪律检查委员会的报告；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（三）讨论本地区范围内的重大问题并作出决议；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（四）选举同级党的委员会，选举同级党的纪律检查委员会。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第二十七条　党的省、自治区、直辖市、设区的市和自治州的委员会，每届任期五年。这些委员会的委员和候补委员必须有五年以上的党龄。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党的县（旗）、自治县、不设区的市和市辖区的委员会，每届任期五年。这些委员会的委员和候补委员必须有三年以上的党龄。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党的地方各级代表大会如提前或延期举行，由它选举的委员会的任期相应地改变。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党的地方各级委员会的委员和候补委员的名额，分别由上一级委员会决定。党的地方各级委员会委员出缺，由候补委员按照得票多少依次递补。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党的地方各级委员会全体会议，每年至少召开两次。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党的地方各级委员会在代表大会闭会期间，执行上级党组织的指示和同级党代表大会的决议，领导本地方的工作，定期向上级党的委员会报告工作。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党的地方各级委员会的常务委员会定期向委员会全体会议报告工作，接受监督。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第二十九条　党的地区委员会和相当于地区委员会的组织，是党的省、自治区委员会在几个县、自治县、市范围内派出的代表机关。它根据省、自治区委员会的授权，领导本地区的工作。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第五章　党的基层组织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第三十条　企业、农村、机关、学校、科研院所、街道社区、社会组织、人民解放军连队和其他基层单位，凡是有正式党员三人以上的，都应当成立党的基层组织。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第三十一条　党的基层委员会、总支部委员会、支部委员会每届任期三年至五年。基层委员会、总支部委员会、支部委员会的书记、副书记选举产生后，应报上级党组织批准。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第三十二条　党的基层组织是党在社会基层组织中的战斗堡垒，是党的全部工作和战斗力的基础。它的基本任务是：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（一）宣传和执行党的路线、方针、政策，宣传和执行党中央、上级组织和本组织的决议，充分发挥党员的先锋模范作用，积极创先争优，团结、组织党内外的干部和群众，努力完成本单位所担负的任务。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（四）密切联系群众，经常了解群众对党员、党的工作的批评和意见，维护群众的正当权利和利益，做好群众的思想政治工作。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（五）充分发挥党员和群众的积极性创造性，发现、培养和推荐他们中间的优秀人才，鼓励和支持他们在改革开放和社会主义现代化建设中贡献自己的聪明才智。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（六）对要求入党的积极分子进行教育和培养，做好经常性的发展党员工作，重视在生产、工作第一线和青年中发展党员。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（七）监督党员干部和其他任何工作人员严格遵守国家法律法规，严格遵守国家的财政经济法规和人事制度，不得侵占国家、集体和群众的利益。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（八）教育党员和群众自觉抵制不良倾向，坚决同各种违纪违法行为作斗争。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第三十三条　街道、乡、镇党的基层委员会和村、社区党组织，领导本地区的工作和</w:t>
      </w:r>
      <w:r>
        <w:rPr>
          <w:rStyle w:val="5"/>
          <w:rFonts w:hint="default" w:ascii="Helvetica Neue" w:hAnsi="Helvetica Neue" w:eastAsia="Helvetica Neue" w:cs="Helvetica Neue"/>
          <w:i w:val="0"/>
          <w:caps w:val="0"/>
          <w:color w:val="7B0C00"/>
          <w:spacing w:val="0"/>
          <w:sz w:val="24"/>
          <w:szCs w:val="24"/>
          <w:shd w:val="clear" w:fill="FFFFFF"/>
        </w:rPr>
        <w:t>基层社会治理</w:t>
      </w:r>
      <w:r>
        <w:rPr>
          <w:rFonts w:hint="default" w:ascii="Helvetica Neue" w:hAnsi="Helvetica Neue" w:eastAsia="Helvetica Neue" w:cs="Helvetica Neue"/>
          <w:b w:val="0"/>
          <w:i w:val="0"/>
          <w:caps w:val="0"/>
          <w:color w:val="3E3E3E"/>
          <w:spacing w:val="0"/>
          <w:sz w:val="24"/>
          <w:szCs w:val="24"/>
          <w:shd w:val="clear" w:fill="FFFFFF"/>
        </w:rPr>
        <w:t>，支持和保证行政组织、经济组织和群众自治组织充分行使职权。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国有企业党委（党组）发挥领导作用，把方向、管大局、保落实，依照规定讨论和决定企业重大事项。</w:t>
      </w:r>
      <w:r>
        <w:rPr>
          <w:rFonts w:hint="default" w:ascii="Helvetica Neue" w:hAnsi="Helvetica Neue" w:eastAsia="Helvetica Neue" w:cs="Helvetica Neue"/>
          <w:b w:val="0"/>
          <w:i w:val="0"/>
          <w:caps w:val="0"/>
          <w:color w:val="3E3E3E"/>
          <w:spacing w:val="0"/>
          <w:sz w:val="24"/>
          <w:szCs w:val="24"/>
          <w:shd w:val="clear" w:fill="FFFFFF"/>
        </w:rPr>
        <w:t>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非公有制经济组织中党的基层组织，贯彻党的方针政策，引导和监督企业遵守国家的法律法规，领导工会、共青团等群团组织，团结凝聚职工群众，维护各方的合法权益，促进企业健康发展。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社会组织中党的基层组织，宣传和执行党的路线、方针、政策，领导工会、共青团等群团组织，教育管理党员，引领服务群众，推动事业发展。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实行行政领导人负责制的事业单位中党的基层组织，发挥战斗堡垒作用。实行党委领导下的行政领导人负责制的事业单位中党的基层组织，对重大问题进行讨论和作出决定，同时保证行政领导人充分行使自己的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各级党和国家机关中党的基层组织，协助行政负责人完成任务，改进工作，对包括行政负责人在内的每个党员进行教育、管理、监督，不领导本单位的业务工作。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第三十四条　党支部是党的基础组织，担负直接教育党员、管理党员、监督党员和组织群众、宣传群众、凝聚群众、服务群众的职责。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第六章　党的干部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党重视教育、培训、选拔、考核和监督干部，特别是培养、选拔优秀年轻干部。积极推进干部制度改革。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党重视培养、选拔女干部和少数民族干部。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第三十六条　党的各级领导干部必须信念坚定、为民服务、勤政务实、敢于担当、清正廉洁，模范地履行本章程第三条所规定的党员的各项义务，并且必须具备以下的基本条件：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一）具有履行职责所需要的马克思列宁主义、毛泽东思想、邓小平理论、“三个代表”重要思想、科学发展观的水平，带头贯彻落实习近平新时代中国特色社会主义思想，努力用马克思主义的立场、观点、方法分析和解决实际问题，坚持讲学习、讲政治、讲正气，经得起各种风浪的考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（三）坚持解放思想，实事求是，与时俱进，开拓创新，认真调查研究，能够把党的方针、政策同本地区、本部门的实际相结合，卓有成效地开展工作，讲实话，办实事，求实效。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（四）有强烈的革命事业心和政治责任感，有实践经验，有胜任领导工作的组织能力、文化水平和专业知识。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（六）坚持和维护党的民主集中制，有民主作风，有全局观念，善于团结同志，包括团结同自己有不同意见的同志一道工作。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第三十七条　党员干部要善于同党外干部合作共事，尊重他们，虚心学习他们的长处。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党的各级组织要善于发现和推荐有真才实学的党外干部担任领导工作，保证他们有职有权，充分发挥他们的作用。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第三十八条　党的各级领导干部，无论是由民主选举产生的，或是由领导机关任命的，他们的职务都不是终身的，都可以变动或解除。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年龄和健康状况不适宜于继续担任工作的干部，应当按照国家的规定退、离休。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第七章　党的纪律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第三十九条　党的纪律是党的各级组织和全体党员必须遵守的行为规则，是维护党的团结统一、完成党的任务的保证。党组织必须严格执行和维护党的纪律，共产党员必须自觉接受党的纪律的约束。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第四十条　党的纪律主要包括政治纪律、组织纪律、廉洁纪律、群众纪律、工作纪律、生活纪律。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坚持惩前毖后、治病救人，执纪必严、违纪必究，抓早抓小、防微杜渐，按照错误性质和情节轻重，给以批评教育直至纪律处分。运用监督执纪“四种形态”，让“红红脸、出出汗”成为常态，党纪处分、组织调整成为管党治党的重要手段，</w:t>
      </w:r>
      <w:r>
        <w:rPr>
          <w:rFonts w:hint="default" w:ascii="Helvetica Neue" w:hAnsi="Helvetica Neue" w:eastAsia="Helvetica Neue" w:cs="Helvetica Neue"/>
          <w:b w:val="0"/>
          <w:i w:val="0"/>
          <w:caps w:val="0"/>
          <w:color w:val="3E3E3E"/>
          <w:spacing w:val="0"/>
          <w:sz w:val="24"/>
          <w:szCs w:val="24"/>
          <w:shd w:val="clear" w:fill="FFFFFF"/>
        </w:rPr>
        <w:t>严重违纪、严重触犯刑律的党员必须开除党籍。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党内严格禁止用违反党章和国家法律的手段对待党员，严格禁止打击报复和诬告陷害。违反这些规定的组织或个人必须受到党的纪律和国家法律的追究。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第四十一条　对党员的纪律处分有五种：警告、严重警告、撤销党内职务、留党察看、开除党籍。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留党察看最长不超过两年。党员在留党察看期间没有表决权、选举权和被选举权。党员经过留党察看，确已改正错误的，应当恢复其党员的权利；坚持错误不改的，应当开除党籍。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开除党籍是党内的最高处分。各级党组织在决定或批准开除党员党籍的时候，应当全面研究有关的材料和意见，采取十分慎重的态度。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对党的中央委员会委员、候补委员，给以警告、严重警告处分，由中央纪律检查委员会常务委员会审议后，报党中央批准。对地方各级党的委员会委员、候补委员，给以警告、严重警告处分，应由上一级纪律检查委员会批准，并报它的同级党的委员会备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作出处理决定，待召开委员会全体会议时予以追认。对地方各级委员会委员和候补委员的上述处分，必须经过上级纪律检查委员会常务委员会审议，由这一级纪律检查委员会报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严重触犯刑律的中央委员会委员、候补委员，由中央政治局决定开除其党籍；严重触犯刑律的地方各级委员会委员、候补委员，由同级委员会常务委员会决定开除其党籍。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第四十三条　党组织对党员作出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第四十四条　党组织如果在维护党的纪律方面失职，必须问责。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对于严重违犯党的纪律、本身又不能纠正的党组织，上一级党的委员会在查明核实后，应根据情节严重的程度，作出进行改组或予以解散的决定，并报再上一级党的委员会审查批准，正式宣布执行。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第八章　党的纪律检查机关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党的各级纪律检查委员会每届任期和同级党的委员会相同。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党的中央和地方纪律检查委员会向同级党和国家机关全面派驻党的纪律检查组。纪律检查组组长参加驻在部门党的领导组织的有关会议。他们的工作必须受到该机关党的领导组织的支持。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第四十六条　</w:t>
      </w:r>
      <w:r>
        <w:rPr>
          <w:rStyle w:val="5"/>
          <w:rFonts w:hint="default" w:ascii="Helvetica Neue" w:hAnsi="Helvetica Neue" w:eastAsia="Helvetica Neue" w:cs="Helvetica Neue"/>
          <w:i w:val="0"/>
          <w:caps w:val="0"/>
          <w:color w:val="7B0C00"/>
          <w:spacing w:val="0"/>
          <w:sz w:val="24"/>
          <w:szCs w:val="24"/>
          <w:shd w:val="clear" w:fill="FFFFFF"/>
        </w:rPr>
        <w:t>党的各级纪律检查委员会是党内监督专责机关，</w:t>
      </w:r>
      <w:r>
        <w:rPr>
          <w:rFonts w:hint="default" w:ascii="Helvetica Neue" w:hAnsi="Helvetica Neue" w:eastAsia="Helvetica Neue" w:cs="Helvetica Neue"/>
          <w:b w:val="0"/>
          <w:i w:val="0"/>
          <w:caps w:val="0"/>
          <w:color w:val="3E3E3E"/>
          <w:spacing w:val="0"/>
          <w:sz w:val="24"/>
          <w:szCs w:val="24"/>
          <w:shd w:val="clear" w:fill="FFFFFF"/>
        </w:rPr>
        <w:t>主要任务是：维护党的章程和其他党内法规，检查党的路线、方针、政策和决议的执行情况，协助党的委员会推进全面从严治党、加强党风建设和组织协调反腐败工作。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Style w:val="5"/>
          <w:rFonts w:hint="default" w:ascii="Helvetica Neue" w:hAnsi="Helvetica Neue" w:eastAsia="Helvetica Neue" w:cs="Helvetica Neue"/>
          <w:i w:val="0"/>
          <w:caps w:val="0"/>
          <w:color w:val="7B0C00"/>
          <w:spacing w:val="0"/>
          <w:sz w:val="24"/>
          <w:szCs w:val="24"/>
          <w:shd w:val="clear" w:fill="FFFFFF"/>
        </w:rPr>
        <w:t>党的各级纪律检查委员会的职责是监督、执纪、问责，</w:t>
      </w:r>
      <w:r>
        <w:rPr>
          <w:rFonts w:hint="default" w:ascii="Helvetica Neue" w:hAnsi="Helvetica Neue" w:eastAsia="Helvetica Neue" w:cs="Helvetica Neue"/>
          <w:b w:val="0"/>
          <w:i w:val="0"/>
          <w:caps w:val="0"/>
          <w:color w:val="3E3E3E"/>
          <w:spacing w:val="0"/>
          <w:sz w:val="24"/>
          <w:szCs w:val="24"/>
          <w:shd w:val="clear" w:fill="FFFFFF"/>
        </w:rPr>
        <w:t>要经常对党员进行遵守纪律的教育，作出关于维护党纪的决定；对党的组织和党员领导干部履行职责、行使权力进行监督，</w:t>
      </w:r>
      <w:r>
        <w:rPr>
          <w:rStyle w:val="5"/>
          <w:rFonts w:hint="default" w:ascii="Helvetica Neue" w:hAnsi="Helvetica Neue" w:eastAsia="Helvetica Neue" w:cs="Helvetica Neue"/>
          <w:i w:val="0"/>
          <w:caps w:val="0"/>
          <w:color w:val="7B0C00"/>
          <w:spacing w:val="0"/>
          <w:sz w:val="24"/>
          <w:szCs w:val="24"/>
          <w:shd w:val="clear" w:fill="FFFFFF"/>
        </w:rPr>
        <w:t>受理处置党员群众检举举报，开展谈话提醒、约谈函询；</w:t>
      </w:r>
      <w:r>
        <w:rPr>
          <w:rFonts w:hint="default" w:ascii="Helvetica Neue" w:hAnsi="Helvetica Neue" w:eastAsia="Helvetica Neue" w:cs="Helvetica Neue"/>
          <w:b w:val="0"/>
          <w:i w:val="0"/>
          <w:caps w:val="0"/>
          <w:color w:val="3E3E3E"/>
          <w:spacing w:val="0"/>
          <w:sz w:val="24"/>
          <w:szCs w:val="24"/>
          <w:shd w:val="clear" w:fill="FFFFFF"/>
        </w:rPr>
        <w:t>检查和处理党的组织和党员违反党的章程和其他党内法规的比较重要或复杂的案件，决定或取消对这些案件中的党员的处分；进行问责或提出责任追究的建议；受理党员的控告和申诉；保障党员的权利。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各级纪律检查委员会要把处理特别重要或复杂的案件中的问题和处理的结果，向同级党的委员会报告。党的地方各级纪律检查委员会和基层纪律检查委员会要同时向上级纪律检查委员会报告。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各级纪律检查委员会发现同级党的委员会委员有违犯党的纪律的行为，可以先进行初步核实，如果需要立案检查的，</w:t>
      </w:r>
      <w:r>
        <w:rPr>
          <w:rStyle w:val="5"/>
          <w:rFonts w:hint="default" w:ascii="Helvetica Neue" w:hAnsi="Helvetica Neue" w:eastAsia="Helvetica Neue" w:cs="Helvetica Neue"/>
          <w:i w:val="0"/>
          <w:caps w:val="0"/>
          <w:color w:val="7B0C00"/>
          <w:spacing w:val="0"/>
          <w:sz w:val="24"/>
          <w:szCs w:val="24"/>
          <w:shd w:val="clear" w:fill="FFFFFF"/>
        </w:rPr>
        <w:t>应当在向同级党的委员会报告的同时向上一级纪律检查委员会报告；涉及常务委员的，报告上一级纪律检查委员会，由上一级纪律检查委员会进行初步核实，需要审查的，由上一级纪律检查委员会报它的同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第九章　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第四十八条　在中央和地方国家机关、人民团体、经济组织、文化组织和其他非党组织的领导机关中，可以成立党组。党组发挥领导核心作用。党组的任务，主要是负责贯彻执行党的路线、方针、政策；</w:t>
      </w:r>
      <w:r>
        <w:rPr>
          <w:rStyle w:val="5"/>
          <w:rFonts w:hint="default" w:ascii="Helvetica Neue" w:hAnsi="Helvetica Neue" w:eastAsia="Helvetica Neue" w:cs="Helvetica Neue"/>
          <w:i w:val="0"/>
          <w:caps w:val="0"/>
          <w:color w:val="7B0C00"/>
          <w:spacing w:val="0"/>
          <w:sz w:val="24"/>
          <w:szCs w:val="24"/>
          <w:shd w:val="clear" w:fill="FFFFFF"/>
        </w:rPr>
        <w:t>加强对本单位党的建设的领导，履行全面从严治党责任；讨论和决定本单位的重大问题；</w:t>
      </w:r>
      <w:r>
        <w:rPr>
          <w:rFonts w:hint="default" w:ascii="Helvetica Neue" w:hAnsi="Helvetica Neue" w:eastAsia="Helvetica Neue" w:cs="Helvetica Neue"/>
          <w:b w:val="0"/>
          <w:i w:val="0"/>
          <w:caps w:val="0"/>
          <w:color w:val="3E3E3E"/>
          <w:spacing w:val="0"/>
          <w:sz w:val="24"/>
          <w:szCs w:val="24"/>
          <w:shd w:val="clear" w:fill="FFFFFF"/>
        </w:rPr>
        <w:t>做好干部管理工作；</w:t>
      </w:r>
      <w:r>
        <w:rPr>
          <w:rStyle w:val="5"/>
          <w:rFonts w:hint="default" w:ascii="Helvetica Neue" w:hAnsi="Helvetica Neue" w:eastAsia="Helvetica Neue" w:cs="Helvetica Neue"/>
          <w:i w:val="0"/>
          <w:caps w:val="0"/>
          <w:color w:val="7B0C00"/>
          <w:spacing w:val="0"/>
          <w:sz w:val="24"/>
          <w:szCs w:val="24"/>
          <w:shd w:val="clear" w:fill="FFFFFF"/>
        </w:rPr>
        <w:t>讨论和决定基层党组织设置调整和发展党员、处分党员等重要事项；</w:t>
      </w:r>
      <w:r>
        <w:rPr>
          <w:rFonts w:hint="default" w:ascii="Helvetica Neue" w:hAnsi="Helvetica Neue" w:eastAsia="Helvetica Neue" w:cs="Helvetica Neue"/>
          <w:b w:val="0"/>
          <w:i w:val="0"/>
          <w:caps w:val="0"/>
          <w:color w:val="3E3E3E"/>
          <w:spacing w:val="0"/>
          <w:sz w:val="24"/>
          <w:szCs w:val="24"/>
          <w:shd w:val="clear" w:fill="FFFFFF"/>
        </w:rPr>
        <w:t>团结党外干部和群众，完成党和国家交给的任务；领导机关和直属单位党组织的工作。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第四十九条　党组的成员，由批准成立党组的党组织决定。党组设书记，必要时还可以设副书记。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党组必须服从批准它成立的党组织领导。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第五十条　对下属单位实行集中统一领导的国家工作部门可以建立党委，党委的产生办法、职权和工作任务，由中央另行规定。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第十章　党和共产主义青年团的关系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团的县级和县级以下各级委员会书记，企业事业单位的团委员会书记，是党员的，可以列席同级党的委员会和常务委员会的会议。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center"/>
      </w:pPr>
      <w:r>
        <w:rPr>
          <w:rStyle w:val="5"/>
          <w:rFonts w:hint="default" w:ascii="Helvetica Neue" w:hAnsi="Helvetica Neue" w:eastAsia="Helvetica Neue" w:cs="Helvetica Neue"/>
          <w:i w:val="0"/>
          <w:caps w:val="0"/>
          <w:color w:val="7B0C00"/>
          <w:spacing w:val="0"/>
          <w:sz w:val="30"/>
          <w:szCs w:val="30"/>
          <w:shd w:val="clear" w:fill="FFFFFF"/>
        </w:rPr>
        <w:t>第十一章　党徽党旗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第五十三条　中国共产党党徽为镰刀和锤头组成的图案。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第五十四条　中国共产党党旗为旗面缀有金黄色党徽图案的红旗。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r>
        <w:rPr>
          <w:rFonts w:hint="default" w:ascii="Helvetica Neue" w:hAnsi="Helvetica Neue" w:eastAsia="Helvetica Neue" w:cs="Helvetica Neue"/>
          <w:b w:val="0"/>
          <w:i w:val="0"/>
          <w:caps w:val="0"/>
          <w:color w:val="3E3E3E"/>
          <w:spacing w:val="0"/>
          <w:sz w:val="24"/>
          <w:szCs w:val="24"/>
          <w:shd w:val="clear" w:fill="FFFFFF"/>
        </w:rPr>
        <w:t>第五十五条　中国共产党的党徽党旗是中国共产党的象征和标志。党的各级组织和每一个党员都要维护党徽党旗的尊严。要按照规定制作和使用党徽党旗。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E3E3E"/>
          <w:sz w:val="24"/>
          <w:szCs w:val="24"/>
        </w:rPr>
      </w:pPr>
      <w:r>
        <w:rPr>
          <w:rFonts w:hint="default" w:ascii="Helvetica Neue" w:hAnsi="Helvetica Neue" w:eastAsia="Helvetica Neue" w:cs="Helvetica Neue"/>
          <w:b w:val="0"/>
          <w:i w:val="0"/>
          <w:caps w:val="0"/>
          <w:color w:val="888888"/>
          <w:spacing w:val="0"/>
          <w:sz w:val="21"/>
          <w:szCs w:val="21"/>
          <w:shd w:val="clear" w:fill="FFFFFF"/>
        </w:rPr>
        <w:t>编辑：洪菡婷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E3E3E"/>
          <w:sz w:val="24"/>
          <w:szCs w:val="24"/>
        </w:rPr>
      </w:pPr>
      <w:r>
        <w:rPr>
          <w:rFonts w:hint="default" w:ascii="Helvetica Neue" w:hAnsi="Helvetica Neue" w:eastAsia="Helvetica Neue" w:cs="Helvetica Neue"/>
          <w:b w:val="0"/>
          <w:i w:val="0"/>
          <w:caps w:val="0"/>
          <w:color w:val="888888"/>
          <w:spacing w:val="0"/>
          <w:sz w:val="21"/>
          <w:szCs w:val="21"/>
          <w:shd w:val="clear" w:fill="FFFFFF"/>
        </w:rPr>
        <w:t>来源：新华社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rPr>
          <w:color w:val="3E3E3E"/>
          <w:sz w:val="24"/>
          <w:szCs w:val="24"/>
        </w:rPr>
      </w:pPr>
      <w:r>
        <w:rPr>
          <w:rFonts w:hint="default" w:ascii="Helvetica Neue" w:hAnsi="Helvetica Neue" w:eastAsia="Helvetica Neue" w:cs="Helvetica Neue"/>
          <w:b/>
          <w:i w:val="0"/>
          <w:caps w:val="0"/>
          <w:color w:val="3E3E3E"/>
          <w:spacing w:val="0"/>
          <w:sz w:val="24"/>
          <w:szCs w:val="24"/>
          <w:shd w:val="clear" w:fill="FFFFFF"/>
        </w:rPr>
        <w:drawing>
          <wp:inline distT="0" distB="0" distL="114300" distR="114300">
            <wp:extent cx="304800" cy="304800"/>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Helvetica Ne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B2E62"/>
    <w:rsid w:val="293E3A3A"/>
    <w:rsid w:val="79CB2E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 w:type="character" w:styleId="7">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2017-10-30T00:17:00Z</dcterms:created>
  <dc:creator>ZCJGB-SYW</dc:creator>
  <cp:lastModifiedBy>幸福湖中藕</cp:lastModifiedBy>
  <dcterms:modified xsi:type="dcterms:W3CDTF">2017-10-30T00:23:23Z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